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D0" w:rsidRPr="00C237FA" w:rsidRDefault="00EA7ED4" w:rsidP="001F0FD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237FA">
        <w:rPr>
          <w:rFonts w:ascii="Times New Roman" w:hAnsi="Times New Roman" w:cs="Times New Roman"/>
          <w:b/>
          <w:sz w:val="28"/>
          <w:szCs w:val="24"/>
        </w:rPr>
        <w:t>Организация малого бизнеса в соци</w:t>
      </w:r>
      <w:r w:rsidR="001F0FD0" w:rsidRPr="00C237FA">
        <w:rPr>
          <w:rFonts w:ascii="Times New Roman" w:hAnsi="Times New Roman" w:cs="Times New Roman"/>
          <w:b/>
          <w:sz w:val="28"/>
          <w:szCs w:val="24"/>
        </w:rPr>
        <w:t>альной сфере</w:t>
      </w:r>
      <w:proofErr w:type="gramStart"/>
      <w:r w:rsidR="001F0FD0" w:rsidRPr="00C237FA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="001F0FD0" w:rsidRPr="00C237FA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1F0FD0" w:rsidRPr="001F0FD0" w:rsidRDefault="001F0FD0" w:rsidP="00A62A48">
      <w:pPr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Абанкина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И. В. Директор школы оценивает её ресурсное обеспечение [Текст] // Российское образование. - 2012. - № 5. - С. 9-14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064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Абидуева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Е. В. Особенности работы образовательных организаций - детских школ иску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>сств // Спр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>авочник руководителя учреждения культуры. - 2014. - № 2. - С. 65-71</w:t>
      </w:r>
    </w:p>
    <w:p w:rsidR="000A7A71" w:rsidRPr="000A7A71" w:rsidRDefault="000A7A71" w:rsidP="000A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Агалакова, Е. В. Особенности духовно-нравственного воспитания школьников в системе дополнительного образования в контексте требований нормативно-правовых актов [Текст] // Право и образование. - 2014. - № 2. - С. 41-46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Бакулина, Л. Т. Публичные услуги в социальной сфере // Бизнес в законе. - 2012. - № 3. - С. 61-64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Бестаева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И. М. Правовые аспекты формирования образовательного права как самостоятельной правовой отрасли России // Бизнес в законе. - 2011. - N 4. - С. 75-78</w:t>
      </w:r>
    </w:p>
    <w:p w:rsidR="000A7A71" w:rsidRPr="001F0FD0" w:rsidRDefault="000A7A71" w:rsidP="000A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Буровкина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Л. А. Организация декоративно-прикладной деятельности учащихся в учреждениях дополнительного образования // Изобразительное искусство в школе. - 2013. - № 1. - С. 14-18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Васенина, С. И. Группа кратковременного пребывания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из опыта работы с детьми старшего дошкольного возраста // Современный детский сад. - 2011. - N 6. - С. 24-26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Васин, С. М. Дисбаланс социального и экономического развития региона: вопросы измерения и проблема противоречия [Текст] // Региональная экономика: теория и практика. - 2013. - № 19 (298). - С. 38-45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Выходцева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Л. А. Организация деятельности школы раннего развития // Дополнительное образование и воспитание. - 2012. - № 6. - С. 22-26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Гаврилычева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Г. Ф. Дополнительное образование и современная система образования // Воспитание школьников. - 2013. - № 9. - С. 37-43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Гареева, Л. И. Дополнительное образование: ретро и перспектива [Текст]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на примере Автономной некоммерческой организации "Комплекс непрерывного образования "Школа Свободного развития" // Педагогическ</w:t>
      </w:r>
      <w:r w:rsidR="00CF56DB">
        <w:rPr>
          <w:rFonts w:ascii="Times New Roman" w:hAnsi="Times New Roman" w:cs="Times New Roman"/>
          <w:sz w:val="24"/>
          <w:szCs w:val="24"/>
        </w:rPr>
        <w:t>ий журнал Башкортостана. - 2011</w:t>
      </w:r>
      <w:r w:rsidRPr="001F0FD0">
        <w:rPr>
          <w:rFonts w:ascii="Times New Roman" w:hAnsi="Times New Roman" w:cs="Times New Roman"/>
          <w:sz w:val="24"/>
          <w:szCs w:val="24"/>
        </w:rPr>
        <w:t>.</w:t>
      </w:r>
      <w:r w:rsidR="00CF56DB">
        <w:rPr>
          <w:rFonts w:ascii="Times New Roman" w:hAnsi="Times New Roman" w:cs="Times New Roman"/>
          <w:sz w:val="24"/>
          <w:szCs w:val="24"/>
        </w:rPr>
        <w:t xml:space="preserve"> - N 2</w:t>
      </w:r>
      <w:r w:rsidRPr="001F0FD0">
        <w:rPr>
          <w:rFonts w:ascii="Times New Roman" w:hAnsi="Times New Roman" w:cs="Times New Roman"/>
          <w:sz w:val="24"/>
          <w:szCs w:val="24"/>
        </w:rPr>
        <w:t>.</w:t>
      </w:r>
      <w:r w:rsidR="00CF56DB">
        <w:rPr>
          <w:rFonts w:ascii="Times New Roman" w:hAnsi="Times New Roman" w:cs="Times New Roman"/>
          <w:sz w:val="24"/>
          <w:szCs w:val="24"/>
        </w:rPr>
        <w:t xml:space="preserve"> </w:t>
      </w:r>
      <w:r w:rsidRPr="001F0FD0">
        <w:rPr>
          <w:rFonts w:ascii="Times New Roman" w:hAnsi="Times New Roman" w:cs="Times New Roman"/>
          <w:sz w:val="24"/>
          <w:szCs w:val="24"/>
        </w:rPr>
        <w:t>- С. 116-123</w:t>
      </w:r>
    </w:p>
    <w:p w:rsidR="000404FF" w:rsidRDefault="000404FF" w:rsidP="000A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lastRenderedPageBreak/>
        <w:t>Городнова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Н. В. Интеграция государства и частного бизнеса: развитие социально ориентированной экономики [Текст] // Финансы и кредит. - 2012. - № 6. - С. 20-29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Грищенко, Ю. И. Тенденции и направления развития социального предпринимательства в России // Некоммерческие организации в России. - 2013. - № 4. - С. 38-44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 xml:space="preserve">Громова, Н.М. </w:t>
      </w: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Михалкина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 xml:space="preserve"> Т.К. Принципы предпринимательства в системе дополнительного профессионального образования // Фундаментальные исследования. - 2014.</w:t>
      </w:r>
      <w:r w:rsidR="00CF56DB">
        <w:rPr>
          <w:rFonts w:ascii="Times New Roman" w:hAnsi="Times New Roman" w:cs="Times New Roman"/>
          <w:sz w:val="24"/>
          <w:szCs w:val="24"/>
        </w:rPr>
        <w:t xml:space="preserve"> -</w:t>
      </w:r>
      <w:r w:rsidRPr="001F0FD0">
        <w:rPr>
          <w:rFonts w:ascii="Times New Roman" w:hAnsi="Times New Roman" w:cs="Times New Roman"/>
          <w:sz w:val="24"/>
          <w:szCs w:val="24"/>
        </w:rPr>
        <w:t xml:space="preserve"> № 3-2.</w:t>
      </w:r>
      <w:r w:rsidR="00CF56DB">
        <w:rPr>
          <w:rFonts w:ascii="Times New Roman" w:hAnsi="Times New Roman" w:cs="Times New Roman"/>
          <w:sz w:val="24"/>
          <w:szCs w:val="24"/>
        </w:rPr>
        <w:t xml:space="preserve"> -</w:t>
      </w:r>
      <w:r w:rsidRPr="001F0FD0">
        <w:rPr>
          <w:rFonts w:ascii="Times New Roman" w:hAnsi="Times New Roman" w:cs="Times New Roman"/>
          <w:sz w:val="24"/>
          <w:szCs w:val="24"/>
        </w:rPr>
        <w:t xml:space="preserve"> С. 326-329.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 xml:space="preserve">Гудкова, В. П. Возможности 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>бизнес-моделирования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в социальных сферах экономической деятельности // Финансовая аналитика: проблемы и решения. - 2013. - № 16 (154). - С. 29-34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Домогацкая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И. Е. Школа искусств - назад в будущее?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к реализации Федерального закона N 145-ФЗ // Справочник руководителя учреждения культуры. - 2011. - № 11. - С. 5-10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Золотарева, А. Дополнительное образование: "двери" и "форточки" ФГОС // Директор школы. - 2011. - N 8. - С. 82-86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Иванова, С. П. Детская школа искусств как экспериментальная площадка // Справочник руководителя учреждения культуры. - 2012. - № 6. - С. 32-43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Ильина, И. М. Новые принципы работы школы иску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>сств // Спр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>авочник руководителя учреждения культуры. - 2011. - № 12. - С. 19-28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Каргина, З. А. Дополнительное образование детей и организационная модель школы // Народное образование. - 2012. - № 2. - С. 126-130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Карпенкова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1F0FD0">
        <w:rPr>
          <w:rFonts w:ascii="Times New Roman" w:hAnsi="Times New Roman" w:cs="Times New Roman"/>
          <w:sz w:val="24"/>
          <w:szCs w:val="24"/>
        </w:rPr>
        <w:t>Сферный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 xml:space="preserve"> проект организации воспитательной работы [Текст] // Дополнительное образование и воспитание. - 2011. - N 12. - С. 14-18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Кобляков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Н. В. Нравственность и технологии - необходимые части негосударственного социального сервиса // Социальное обслуживание. - 2011. - N 5. - С. 14-18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Ковалев, С. Н. Государственно-частное партнерство в развитии инфраструктуры туризма, спорта, образования // Известия Санкт-Петербургского университета экономики и финансов. - 2012. - № 2. - С. 73-77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4FF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Кравченко, В. В. Особенности организации дополнительного профессионального образования в России // Педагогическое образование и наука. - 2012. - № 2. - С. 55-58</w:t>
      </w:r>
    </w:p>
    <w:p w:rsidR="001F0FD0" w:rsidRPr="000404FF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404FF">
        <w:rPr>
          <w:rFonts w:ascii="Times New Roman" w:hAnsi="Times New Roman" w:cs="Times New Roman"/>
          <w:sz w:val="24"/>
          <w:szCs w:val="24"/>
        </w:rPr>
        <w:lastRenderedPageBreak/>
        <w:t>Кункевич</w:t>
      </w:r>
      <w:proofErr w:type="spellEnd"/>
      <w:r w:rsidRPr="000404FF">
        <w:rPr>
          <w:rFonts w:ascii="Times New Roman" w:hAnsi="Times New Roman" w:cs="Times New Roman"/>
          <w:sz w:val="24"/>
          <w:szCs w:val="24"/>
        </w:rPr>
        <w:t>, С. С. Тематический план деятельности методического объединения педагогов дополнительного образования (руководителей объединений по интересам) на 2013/2014 учебный год // Научно-методический журнал заместителя директора школы по воспитательной работе. - 2015. - № 1. - С. 77-83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Куприянов, Б. В. Аттестация в организациях дополнительного образования в свете новых законодательных норм // Воспитание школьников. - 2013. - № 10. - С. 47-51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Куприянов, Б. В. Программы в организациях дополнительного образования: нормативные основы // Народное образование. - 2013. - № 9. - С. 123-128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Лаврова, Л. Г. Проблема легитимности платы за обучение в детских школах искусств: правовой аспе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>кт // Спр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>авочник руководителя учреждения культуры. - 2011. - N 5. - С. 89-96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Лебедев, В. В. В многообразии рождается реальность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системные представления об управлении учреждением дополнительного образования // Креативная экономика. - 2013. - № 1. - С. 66-71</w:t>
      </w:r>
    </w:p>
    <w:p w:rsidR="005B0064" w:rsidRPr="005B0064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Макаревич, А.Н. Формирование предпринимательской среды малого бизнеса в сфере социально значимых услуг // Вестник Новгородского государственного университета им. Ярослава Мудрого. - 2012. - № 69-1. - С. 11-14.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Малахова, И. Создание современной системы дополнительного образования должно стать приоритетом национальной образовательной политики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беседа с директором школы "ЕШКО - Россия" // БОСС. Бизнес: организация, стратегия, системы. - 2011. - N 8. - С. 34-43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Малахова, И. Создание современной системы дополнительного образования должно стать приоритетом национальной образовательной политики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беседа с директором школы "ЕШКО - Россия" // БОСС. Бизнес: организация, стратегия, системы. - 2011. - N 8. - С. 34-43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Медведева, Е. И. Социально-экономические процессы в обществе и развитие системы образования [Текст] // Управление качеством образования: теория и практика эффективного администрирования. - 2012. - № 6. - С. 3-17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Найденко, Г. В. Система дополнительного образования детей в современных условиях образования // Дети, техника, творчество. - 2012. - № 2 (72). - С. 6-11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Павлов, А. В. Дополнительное образование "закомплексуют"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(о перспективе развития учреждений г. Москвы) // Внешкольник. - 2014. - № 5. - С. 18-22</w:t>
      </w:r>
    </w:p>
    <w:p w:rsidR="000404FF" w:rsidRDefault="000404FF" w:rsidP="000A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lastRenderedPageBreak/>
        <w:t>Пушная, Д. В. Особенности развития малых предприятий в сфере услуг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на примере Московского региона // Труд и социальные отношения. - 2012. - № 6. - С. 63-69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Расширение доступа бизнеса в социальную сферу [Текст] // Вопросы социального обеспечения. - 2014. - № 2. - С. 4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Родионов, М. А. Методологические основы проектирования мотивационно ориентированной среды учреждения дополнительного образования // Известия высших учебных заведений. Поволжский регион. Гуманитарные науки. - 2014. - № 4 (32). - С. 229-238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Рыжова, Л. В. Выбор форм организации занятий как одно из условий успешного обучения [Текст] // Дополнительное образование и воспитани</w:t>
      </w:r>
      <w:r w:rsidR="00CF56DB">
        <w:rPr>
          <w:rFonts w:ascii="Times New Roman" w:hAnsi="Times New Roman" w:cs="Times New Roman"/>
          <w:sz w:val="24"/>
          <w:szCs w:val="24"/>
        </w:rPr>
        <w:t>е. 2011</w:t>
      </w:r>
      <w:r w:rsidRPr="001F0FD0">
        <w:rPr>
          <w:rFonts w:ascii="Times New Roman" w:hAnsi="Times New Roman" w:cs="Times New Roman"/>
          <w:sz w:val="24"/>
          <w:szCs w:val="24"/>
        </w:rPr>
        <w:t>.</w:t>
      </w:r>
      <w:r w:rsidR="00CF56DB">
        <w:rPr>
          <w:rFonts w:ascii="Times New Roman" w:hAnsi="Times New Roman" w:cs="Times New Roman"/>
          <w:sz w:val="24"/>
          <w:szCs w:val="24"/>
        </w:rPr>
        <w:t xml:space="preserve"> - N 2</w:t>
      </w:r>
      <w:r w:rsidRPr="001F0FD0">
        <w:rPr>
          <w:rFonts w:ascii="Times New Roman" w:hAnsi="Times New Roman" w:cs="Times New Roman"/>
          <w:sz w:val="24"/>
          <w:szCs w:val="24"/>
        </w:rPr>
        <w:t>.</w:t>
      </w:r>
      <w:r w:rsidR="00CF56DB">
        <w:rPr>
          <w:rFonts w:ascii="Times New Roman" w:hAnsi="Times New Roman" w:cs="Times New Roman"/>
          <w:sz w:val="24"/>
          <w:szCs w:val="24"/>
        </w:rPr>
        <w:t xml:space="preserve"> </w:t>
      </w:r>
      <w:r w:rsidRPr="001F0FD0">
        <w:rPr>
          <w:rFonts w:ascii="Times New Roman" w:hAnsi="Times New Roman" w:cs="Times New Roman"/>
          <w:sz w:val="24"/>
          <w:szCs w:val="24"/>
        </w:rPr>
        <w:t>- С. 36-41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Самболенко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И. В. Пространственный подход к организации ДОД // Дополнительное образование и воспитание. - 2015. - № 10. - С. 11-14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Самохвалова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 xml:space="preserve">, Л. П. Взаимодействие школы и учреждения дополнительного образования в организации исследовательской и проектной деятельности 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// Одаренный ребенок. - 2011. - N 3 (май-июнь). - С. 119-122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Сафонов, В. Л. Центр дополнительного образования как многофункциональный центр прикладных квалификаций, ориентированный на потребности регионального рынка [Текст] // Профильная школа. - 2014. - № 4. - С. 31-38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>Семенова, А. А. Гимназия "Арт-этюд": современный подход к организации образовательного пространства // Справочник руководителя учреждения культуры. - 2012. - № 3. - С. 52-55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Стаина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О. А. Организация театральных занятий, направленных на развитие способности к импровизации [Текст] // Дополнительное образование и воспитание. - 2011. - N 8. - С. 35-40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0FD0">
        <w:rPr>
          <w:rFonts w:ascii="Times New Roman" w:hAnsi="Times New Roman" w:cs="Times New Roman"/>
          <w:sz w:val="24"/>
          <w:szCs w:val="24"/>
        </w:rPr>
        <w:t xml:space="preserve">Степанова, Е. В. Организация </w:t>
      </w: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 xml:space="preserve"> и профильного обучения в детской научно-технической школе [Текст] // Дополнительное образование и воспитание. - 2011. - N 9. - С. 23-27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Тепикина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И.П. Государственно-частное партнерство в сфере образования // Вестник непрерывного образования. - 2014. - № 1. - С. 68-72.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04FF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Тилене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Л. Дополнительное лингвистическое образование должно развиваться на качественно новом уровне [Текст]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беседа с </w:t>
      </w: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генер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. Директором  Лингвист  центра ЛИНГВА // БОСС. Бизнес: организация, стр</w:t>
      </w:r>
      <w:r w:rsidR="00CF56DB">
        <w:rPr>
          <w:rFonts w:ascii="Times New Roman" w:hAnsi="Times New Roman" w:cs="Times New Roman"/>
          <w:sz w:val="24"/>
          <w:szCs w:val="24"/>
        </w:rPr>
        <w:t>атегия, системы 0202-0336. 2011</w:t>
      </w:r>
      <w:r w:rsidRPr="001F0FD0">
        <w:rPr>
          <w:rFonts w:ascii="Times New Roman" w:hAnsi="Times New Roman" w:cs="Times New Roman"/>
          <w:sz w:val="24"/>
          <w:szCs w:val="24"/>
        </w:rPr>
        <w:t>.</w:t>
      </w:r>
      <w:r w:rsidR="00CF56DB">
        <w:rPr>
          <w:rFonts w:ascii="Times New Roman" w:hAnsi="Times New Roman" w:cs="Times New Roman"/>
          <w:sz w:val="24"/>
          <w:szCs w:val="24"/>
        </w:rPr>
        <w:t xml:space="preserve"> - N 2</w:t>
      </w:r>
      <w:r w:rsidRPr="001F0FD0">
        <w:rPr>
          <w:rFonts w:ascii="Times New Roman" w:hAnsi="Times New Roman" w:cs="Times New Roman"/>
          <w:sz w:val="24"/>
          <w:szCs w:val="24"/>
        </w:rPr>
        <w:t>.</w:t>
      </w:r>
      <w:r w:rsidR="00CF56DB">
        <w:rPr>
          <w:rFonts w:ascii="Times New Roman" w:hAnsi="Times New Roman" w:cs="Times New Roman"/>
          <w:sz w:val="24"/>
          <w:szCs w:val="24"/>
        </w:rPr>
        <w:t xml:space="preserve"> </w:t>
      </w:r>
      <w:r w:rsidRPr="001F0FD0">
        <w:rPr>
          <w:rFonts w:ascii="Times New Roman" w:hAnsi="Times New Roman" w:cs="Times New Roman"/>
          <w:sz w:val="24"/>
          <w:szCs w:val="24"/>
        </w:rPr>
        <w:t>- С. 46-54</w:t>
      </w:r>
    </w:p>
    <w:p w:rsidR="001F0FD0" w:rsidRPr="000404FF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4FF">
        <w:rPr>
          <w:rFonts w:ascii="Times New Roman" w:hAnsi="Times New Roman" w:cs="Times New Roman"/>
          <w:sz w:val="24"/>
          <w:szCs w:val="24"/>
        </w:rPr>
        <w:lastRenderedPageBreak/>
        <w:t>Троицкая, И. И. Совместная работа школы, семьи, педагогов дополнительного образования и специалистов организаций как условие успешной профориентации детей [Текст] // Наука и школа. - 2011. - № 5. - С. 100-107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Хапалажева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 xml:space="preserve">, Э. А. О содержательной специфике программ 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образования [Текст] // Наука и школа. - 2012. - № 4. - С. 41-43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Хламова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А. М. Модель взаимодействия учреждения дополнительного образования и общеобразовательных школ в рамках реализации федеральных государственных образовательных стандартов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(на примере Центра внешкольной работы "</w:t>
      </w: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Пашинский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" г. Новосибирска) // Внешкольник. - 2014. - № 1. - С. 38-42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Цапиева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 xml:space="preserve"> О.К.; </w:t>
      </w:r>
      <w:proofErr w:type="spellStart"/>
      <w:r w:rsidRPr="001F0FD0">
        <w:rPr>
          <w:rFonts w:ascii="Times New Roman" w:hAnsi="Times New Roman" w:cs="Times New Roman"/>
          <w:sz w:val="24"/>
          <w:szCs w:val="24"/>
        </w:rPr>
        <w:t>Омарова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 xml:space="preserve"> К.А. </w:t>
      </w:r>
      <w:proofErr w:type="gramStart"/>
      <w:r w:rsidRPr="001F0FD0">
        <w:rPr>
          <w:rFonts w:ascii="Times New Roman" w:hAnsi="Times New Roman" w:cs="Times New Roman"/>
          <w:sz w:val="24"/>
          <w:szCs w:val="24"/>
        </w:rPr>
        <w:t>Социально-экономические</w:t>
      </w:r>
      <w:proofErr w:type="gramEnd"/>
      <w:r w:rsidRPr="001F0FD0">
        <w:rPr>
          <w:rFonts w:ascii="Times New Roman" w:hAnsi="Times New Roman" w:cs="Times New Roman"/>
          <w:sz w:val="24"/>
          <w:szCs w:val="24"/>
        </w:rPr>
        <w:t xml:space="preserve"> и организационные аспекты развития малого и среднего бизнеса в сфере услуг в современных условиях // Вестник Дагестанского государственного университета. - 2011. - № 5. - С. 47-55.</w:t>
      </w:r>
    </w:p>
    <w:p w:rsidR="005B0064" w:rsidRPr="001F0FD0" w:rsidRDefault="005B0064" w:rsidP="005B006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F0FD0">
        <w:rPr>
          <w:rFonts w:ascii="Times New Roman" w:hAnsi="Times New Roman" w:cs="Times New Roman"/>
          <w:sz w:val="24"/>
          <w:szCs w:val="24"/>
        </w:rPr>
        <w:t>Чертина</w:t>
      </w:r>
      <w:proofErr w:type="spellEnd"/>
      <w:r w:rsidRPr="001F0FD0">
        <w:rPr>
          <w:rFonts w:ascii="Times New Roman" w:hAnsi="Times New Roman" w:cs="Times New Roman"/>
          <w:sz w:val="24"/>
          <w:szCs w:val="24"/>
        </w:rPr>
        <w:t>, Е. Малое предпринимательство в социальной сфере: особенности и перспективы развития [Текст] // Социальная политика и социальное партнерство. - 2014. - № 3. - С. 52-56</w:t>
      </w:r>
    </w:p>
    <w:p w:rsidR="000404FF" w:rsidRPr="001F0FD0" w:rsidRDefault="000404FF" w:rsidP="000A7A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0FD0" w:rsidRPr="001F0FD0" w:rsidRDefault="001F0FD0" w:rsidP="000404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0FD0">
        <w:rPr>
          <w:rFonts w:ascii="Times New Roman" w:hAnsi="Times New Roman" w:cs="Times New Roman"/>
          <w:sz w:val="24"/>
          <w:szCs w:val="24"/>
        </w:rPr>
        <w:t>Шмакова, Л. Е. Организация мониторинга в Центре ДОД // Дополнительное образование и воспитание. - 2013. - № 5. - С. 5-10</w:t>
      </w:r>
    </w:p>
    <w:sectPr w:rsidR="001F0FD0" w:rsidRPr="001F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263B"/>
    <w:multiLevelType w:val="hybridMultilevel"/>
    <w:tmpl w:val="D0528550"/>
    <w:lvl w:ilvl="0" w:tplc="5B08B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B23ACA"/>
    <w:multiLevelType w:val="hybridMultilevel"/>
    <w:tmpl w:val="3294A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B8"/>
    <w:rsid w:val="000404FF"/>
    <w:rsid w:val="000409DA"/>
    <w:rsid w:val="000A4974"/>
    <w:rsid w:val="000A7A71"/>
    <w:rsid w:val="000D7A28"/>
    <w:rsid w:val="00104E1F"/>
    <w:rsid w:val="001F0FD0"/>
    <w:rsid w:val="003F51E3"/>
    <w:rsid w:val="004173FF"/>
    <w:rsid w:val="00442E79"/>
    <w:rsid w:val="004542D3"/>
    <w:rsid w:val="0048321C"/>
    <w:rsid w:val="00571862"/>
    <w:rsid w:val="005B0064"/>
    <w:rsid w:val="005B0462"/>
    <w:rsid w:val="00620B2E"/>
    <w:rsid w:val="00773FF5"/>
    <w:rsid w:val="00781654"/>
    <w:rsid w:val="008146E2"/>
    <w:rsid w:val="00923B10"/>
    <w:rsid w:val="009574B8"/>
    <w:rsid w:val="009C0061"/>
    <w:rsid w:val="009D5247"/>
    <w:rsid w:val="00A62A48"/>
    <w:rsid w:val="00A73202"/>
    <w:rsid w:val="00A8217B"/>
    <w:rsid w:val="00C237FA"/>
    <w:rsid w:val="00CA2317"/>
    <w:rsid w:val="00CF56DB"/>
    <w:rsid w:val="00E36CFD"/>
    <w:rsid w:val="00E95500"/>
    <w:rsid w:val="00EA7ED4"/>
    <w:rsid w:val="00F4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zinf2a</dc:creator>
  <cp:lastModifiedBy>zinf3a</cp:lastModifiedBy>
  <cp:revision>12</cp:revision>
  <dcterms:created xsi:type="dcterms:W3CDTF">2016-02-29T08:52:00Z</dcterms:created>
  <dcterms:modified xsi:type="dcterms:W3CDTF">2016-03-15T05:35:00Z</dcterms:modified>
</cp:coreProperties>
</file>