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D1" w:rsidRPr="00F41ED1" w:rsidRDefault="007A7239" w:rsidP="00F41E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1ED1">
        <w:rPr>
          <w:rFonts w:ascii="Times New Roman" w:hAnsi="Times New Roman" w:cs="Times New Roman"/>
          <w:b/>
          <w:sz w:val="28"/>
          <w:szCs w:val="24"/>
        </w:rPr>
        <w:t>Административная ответственность за нарушение ПДД</w:t>
      </w:r>
      <w:proofErr w:type="gramStart"/>
      <w:r w:rsidRPr="00F41ED1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F41ED1" w:rsidRDefault="00F41ED1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Административная ответственность в области безопасности дорожного движения: око за "оком" // Российский юридический журнал. - 2009. - N 2. - С. 175-176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Антонов, С.Н. Правонарушения в области дорожного движения: практический комментарий. - Москва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Библиотечка РГ, 2014. - 159 с. ; 20 см. - (Библиотечка "Российской газеты"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1E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. № 17).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, А. Г. Административные правонарушения в области дорожного движения: ужесточение ответственности и процессуальные новшества // Законодательство. – 2007. - N 10. - С. 33-38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Бахаев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, А. А. Административные правонарушения в области дорожного движения и меры административного воздействия за их совершение // Право и государство: теория и практика. - 2009. - N 2. - С. 90-93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 xml:space="preserve">Бохан, А. П. Управление транспортным средством в состоянии опьянения: уголовная или административная ответственность? [Текст] //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правоведъ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. - 2013. - № 5. - С. 41-44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Бубновская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, Т. А. Применение 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преюдиции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 в правоотношениях, связанных с использованием транспорта // Автотранспортное предприятие. - 2015. - № 3. - С. 27-30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81325E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Быков, А. И.</w:t>
      </w:r>
      <w:r w:rsidR="00F41ED1" w:rsidRPr="00F41ED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41ED1" w:rsidRPr="00F41ED1">
        <w:rPr>
          <w:rFonts w:ascii="Times New Roman" w:hAnsi="Times New Roman" w:cs="Times New Roman"/>
          <w:sz w:val="24"/>
          <w:szCs w:val="24"/>
        </w:rPr>
        <w:t xml:space="preserve">Административный штраф за правонарушения в области дорожного движения: тенденции и перспективы [Текст] // </w:t>
      </w:r>
      <w:proofErr w:type="spellStart"/>
      <w:r w:rsidR="00F41ED1" w:rsidRPr="00F41ED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="00F41ED1" w:rsidRPr="00F41E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41ED1" w:rsidRPr="00F41ED1">
        <w:rPr>
          <w:rFonts w:ascii="Times New Roman" w:hAnsi="Times New Roman" w:cs="Times New Roman"/>
          <w:sz w:val="24"/>
          <w:szCs w:val="24"/>
        </w:rPr>
        <w:t>правоведъ</w:t>
      </w:r>
      <w:proofErr w:type="spellEnd"/>
      <w:r w:rsidR="00F41ED1" w:rsidRPr="00F41ED1">
        <w:rPr>
          <w:rFonts w:ascii="Times New Roman" w:hAnsi="Times New Roman" w:cs="Times New Roman"/>
          <w:sz w:val="24"/>
          <w:szCs w:val="24"/>
        </w:rPr>
        <w:t>. 2010 .- N 5 .- С. 85-88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81325E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Вова, К. П.</w:t>
      </w:r>
      <w:r w:rsidR="00F41ED1" w:rsidRPr="00F41ED1">
        <w:rPr>
          <w:rFonts w:ascii="Times New Roman" w:hAnsi="Times New Roman" w:cs="Times New Roman"/>
          <w:sz w:val="24"/>
          <w:szCs w:val="24"/>
        </w:rPr>
        <w:t xml:space="preserve"> Формально-логический анализ законодательства об административной ответственности за правонарушения в области дорожного движения // </w:t>
      </w:r>
      <w:proofErr w:type="spellStart"/>
      <w:r w:rsidR="00F41ED1" w:rsidRPr="00F41ED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="00F41ED1" w:rsidRPr="00F41E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41ED1" w:rsidRPr="00F41ED1">
        <w:rPr>
          <w:rFonts w:ascii="Times New Roman" w:hAnsi="Times New Roman" w:cs="Times New Roman"/>
          <w:sz w:val="24"/>
          <w:szCs w:val="24"/>
        </w:rPr>
        <w:t>правоведъ</w:t>
      </w:r>
      <w:proofErr w:type="spellEnd"/>
      <w:r w:rsidR="00F41ED1" w:rsidRPr="00F41ED1">
        <w:rPr>
          <w:rFonts w:ascii="Times New Roman" w:hAnsi="Times New Roman" w:cs="Times New Roman"/>
          <w:sz w:val="24"/>
          <w:szCs w:val="24"/>
        </w:rPr>
        <w:t>. 2010 .- N 2 .- С. 104-107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Водители, будьте бдительны!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[Список нарушений и санкций, применяемых к нарушителям по новому Кодексу об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административ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. правонарушениях] // Человек и закон. – 2002. - N 3. - С. 42-46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F41E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Войтенков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, Е. А. Уголовная и административная ответственность за преступления и правонарушения в сфере безопасности дорожного движения в советском законодательстве: историко-правовой анализ и особенности правоприменительной практики // Российский следователь. - 2013. - № 16. - С. 23-27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lastRenderedPageBreak/>
        <w:t xml:space="preserve">Все об ответственности водителя: административной, гражданской, уголовной. новые штрафы, ПДД и тесты на алкоголь : [по состоянию на 1 мая 2011 г.]. 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>осква. - Владимир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 : ВКТ, 2011. - 105, [2] с., [8] л.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>20 см.</w:t>
      </w:r>
    </w:p>
    <w:p w:rsidR="001F1E3D" w:rsidRPr="00F41ED1" w:rsidRDefault="001F1E3D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Гайданова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, Е. Ответственность за нарушения правил дорожного движения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Кодекса РФ об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административ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. правонарушениях] // Человек и закон. – 2003.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- N 9. - С. 39-44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Головко В., Процессуальные сроки по делам об административных правонарушениях в области дорожного движения // Законность. 2007 N 5. - С. 51-55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Головко, В.В. Об административной ответственности за нарушение правил дорожного движения // Полицейское право. - 2007. - № 2 (10). - С. 84-85.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Григорьев, В. В. Административные правонарушения как учебный материал, дисциплинирующий поведение граждан в дорожном движении // Автотранспортное предприятие. - 2013. - № 8. - С. 12-16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Гуев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, А. Н. Измененные правила дорожного движения и новые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шрафы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 за нарушения ПДД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практический комментарий к КоАП РФ с учетом всех поправок, которые уже действуют или вступят в действие с ноября 2010 года. — Москва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[Библиотечка "Российской газеты"], 2010. - 176 с.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20 см. - (Библиотечка "Российской газеты". </w:t>
      </w:r>
      <w:proofErr w:type="spellStart"/>
      <w:proofErr w:type="gramStart"/>
      <w:r w:rsidRPr="00F41ED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. № 17).</w:t>
      </w:r>
      <w:proofErr w:type="gramEnd"/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, Г.Х. Проблемы административной ответственности за нарушения правил дорожного движения, повлекшие причинение вреда // Актуальные проблемы борьбы с преступлениями и иными правонарушениями. - 2013. - № 11-2. - С. 12-15.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, Н. Г. К вопросу об эффективности влияния изменений административного законодательства в области безопасности дорожного движения на состояние аварийности и поведение граждан // Административное право и процесс. - 2015. - № 7. - С. 25-28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Князев, С. Д. Административная ответственность за выезд на полосу встречного движения: правовые нормы и реалии [Текст] // Российское правосудие. - 2012. - № 10 (78). - С. 14-22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Королев, М. А. Административно-правовое регулирование и ответственность за нарушение правил дорожного движения // Закон и право. - 2009. - N 12. - С. 67-69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Лохбаум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, В. А. Актуальные аспекты применения мер административной ответственности за правонарушения, связанные с несоблюдением требований </w:t>
      </w:r>
      <w:r w:rsidRPr="00F41ED1">
        <w:rPr>
          <w:rFonts w:ascii="Times New Roman" w:hAnsi="Times New Roman" w:cs="Times New Roman"/>
          <w:sz w:val="24"/>
          <w:szCs w:val="24"/>
        </w:rPr>
        <w:lastRenderedPageBreak/>
        <w:t>об обязательном страховании гражданской ответственности владельцев транспортных средств // Вестник Московского университета МВД России. - 2015. - № 9. - С. 117-120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 xml:space="preserve">Ляшенко, Е.А. Административная ответственность за нарушения в области обеспечения безопасности дорожного движения - возникновение, становление, современность //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Правоведъ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. - 2015. - № 2 (69). - С. 74-77.</w:t>
      </w:r>
    </w:p>
    <w:p w:rsidR="001F1E3D" w:rsidRPr="00F41ED1" w:rsidRDefault="001F1E3D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Ляшенко, Е.А. Современное правовое регулирование административной ответственности за нарушения правил дорожного движения // Наука и практика. - 2014. - № 2 (59). - С. 85-89.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Ляшенко, Е.А. Тенденции изменения правил дорожного движения и законодательства в области административной ответственности за их нарушение: причины и последствия нововведений // Вестник Тюменского института повышения квалификации сотрудников МВД России. - 2014. - № 3. - С. 34-37.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Магомедов, З. И. Вопросы, возникающие в практике мирового судьи, в ходе рассмотрения дел об административных правонарушениях, предусмотренных в главе 12 КоАП РФ // Мировой судья. - 2012. - № 1. - С. 4-6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МВД России разъяснило новые формы об ответственности за нарушение ПДД [Текст] // Юридический справочник руководителя. - 2013. - № 9. - С. 9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1F1E3D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Молчанов, П. В.</w:t>
      </w:r>
      <w:r w:rsidR="00F41ED1" w:rsidRPr="00F41ED1">
        <w:rPr>
          <w:rFonts w:ascii="Times New Roman" w:hAnsi="Times New Roman" w:cs="Times New Roman"/>
          <w:sz w:val="24"/>
          <w:szCs w:val="24"/>
        </w:rPr>
        <w:t xml:space="preserve"> Административная амнистия для нарушителей правил дорожного движения // Право и государство: теория и практика. 2009 .- N 10 .- С. 103-106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Панкова, О. В. Практика применения КоАП РФ о правонарушениях в области дорожного движения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научно-практическое пособие. - Москва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, 2013. — 522 с.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22 см. - (Практика применения).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1F1E3D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Потапенкова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</w:t>
      </w:r>
      <w:r w:rsidR="00F41ED1" w:rsidRPr="00F41ED1">
        <w:rPr>
          <w:rFonts w:ascii="Times New Roman" w:hAnsi="Times New Roman" w:cs="Times New Roman"/>
          <w:sz w:val="24"/>
          <w:szCs w:val="24"/>
        </w:rPr>
        <w:t xml:space="preserve"> Об установлении административной ответственности за опасное (агрессивное) вождение в Российской Федерации и правоприменительная практика привлечения водителей за опасное вождение в Соединенном Королевстве Великобритании и Северной Ирландии: анализ и возможность использования // Вестник Московского университета МВД России. - 2015. - № 5. - С. 120-124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Прокопьев, А.М. К вопросу об административных правонарушениях при дорожно-транспортных происшествиях // Законность и правопорядок в современном обществе. - 2012. - № 9. - С. 17-21.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1ED1">
        <w:rPr>
          <w:rFonts w:ascii="Times New Roman" w:hAnsi="Times New Roman" w:cs="Times New Roman"/>
          <w:sz w:val="24"/>
          <w:szCs w:val="24"/>
        </w:rPr>
        <w:lastRenderedPageBreak/>
        <w:t>Россинский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>, Б. В. Административные наказания в сфере дорожного движения и аварийность на автомобильном транспорте // Административное право и процесс. - 2014. - № 5. - С. 8-17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Смоляков, А.И. Особенности применения административных наказаний за совершение правонарушений, ответственность за которые предусмотрена главой 12 КОАП РФ // Наука и практика. - 2015. - № 3 (64). - С. 102-105.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 xml:space="preserve">Сухарева Н.В.,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Падеров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 П.В. Вопросы правоприменительной практики использования специальных средств фот</w:t>
      </w:r>
      <w:proofErr w:type="gramStart"/>
      <w:r w:rsidRPr="00F41E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1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ED1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41ED1">
        <w:rPr>
          <w:rFonts w:ascii="Times New Roman" w:hAnsi="Times New Roman" w:cs="Times New Roman"/>
          <w:sz w:val="24"/>
          <w:szCs w:val="24"/>
        </w:rPr>
        <w:t xml:space="preserve"> для привлечения к административной ответственности за нарушение правил дорожного движения: сравнительно-правовой анализ норм об административной ответственности в российском и зарубежном законодательстве // Журнал зарубежного законодательства и сравнительного правоведения. - 2015. - № 4 (53). - С. 642-650.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Тимошенко, И. В. Критерии эффективности мер административной ответственности в области дорожного движения // Северо-Кавказский юридический вестник. - 2010. - N 3. - С. 68-73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Тимошенко, И. В. Фактическое основание административной ответственности в области дорожного движения // Северо-Кавказский юридический вестник. - 2010. - N 2. - С. 69-76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Федоров, Г. Административная ответственность за нарушение правил дорожного движения // Транспортное право. - 2008. - N 2. - С. 12-16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Щербаков, А. Санкции становятся суровее... О новых изменениях в Кодексе об административных правонарушениях // Автомобильный транспорт. - 2013. - № 8. - С. 30-32</w:t>
      </w:r>
    </w:p>
    <w:p w:rsidR="00F41ED1" w:rsidRPr="00F41ED1" w:rsidRDefault="00F41ED1" w:rsidP="00F41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D1" w:rsidRPr="00F41ED1" w:rsidRDefault="00F41ED1" w:rsidP="001F1E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ED1">
        <w:rPr>
          <w:rFonts w:ascii="Times New Roman" w:hAnsi="Times New Roman" w:cs="Times New Roman"/>
          <w:sz w:val="24"/>
          <w:szCs w:val="24"/>
        </w:rPr>
        <w:t>Щербаков, А. Санкции становятся суровее... О новых изменениях в Кодексе об административных правонарушениях // Автомобильный транспорт. - 2013. - № 8. - С. 30-32</w:t>
      </w:r>
    </w:p>
    <w:p w:rsidR="00694156" w:rsidRPr="007A7239" w:rsidRDefault="00694156" w:rsidP="00694156">
      <w:pPr>
        <w:rPr>
          <w:rFonts w:ascii="Times New Roman" w:hAnsi="Times New Roman" w:cs="Times New Roman"/>
          <w:sz w:val="24"/>
          <w:szCs w:val="24"/>
        </w:rPr>
      </w:pPr>
    </w:p>
    <w:p w:rsidR="00694156" w:rsidRPr="007A7239" w:rsidRDefault="00694156" w:rsidP="00694156">
      <w:pPr>
        <w:rPr>
          <w:rFonts w:ascii="Times New Roman" w:hAnsi="Times New Roman" w:cs="Times New Roman"/>
          <w:sz w:val="24"/>
          <w:szCs w:val="24"/>
        </w:rPr>
      </w:pPr>
    </w:p>
    <w:sectPr w:rsidR="00694156" w:rsidRPr="007A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BA9"/>
    <w:multiLevelType w:val="hybridMultilevel"/>
    <w:tmpl w:val="A4E2E086"/>
    <w:lvl w:ilvl="0" w:tplc="24E6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E636E"/>
    <w:multiLevelType w:val="hybridMultilevel"/>
    <w:tmpl w:val="60D8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66"/>
    <w:rsid w:val="000D186F"/>
    <w:rsid w:val="001F1E3D"/>
    <w:rsid w:val="00221ABC"/>
    <w:rsid w:val="003C6BE5"/>
    <w:rsid w:val="00437066"/>
    <w:rsid w:val="006509C5"/>
    <w:rsid w:val="00694156"/>
    <w:rsid w:val="007A7239"/>
    <w:rsid w:val="0081325E"/>
    <w:rsid w:val="00D34A57"/>
    <w:rsid w:val="00D555E8"/>
    <w:rsid w:val="00D57DCD"/>
    <w:rsid w:val="00E134AD"/>
    <w:rsid w:val="00F41ED1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B8F7-F9A4-4E7E-9053-3FC0F4DD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10</cp:revision>
  <dcterms:created xsi:type="dcterms:W3CDTF">2016-02-26T09:15:00Z</dcterms:created>
  <dcterms:modified xsi:type="dcterms:W3CDTF">2016-04-22T04:02:00Z</dcterms:modified>
</cp:coreProperties>
</file>