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5F" w:rsidRDefault="006D43E7" w:rsidP="003E5B5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4F9A">
        <w:rPr>
          <w:rFonts w:ascii="Times New Roman" w:hAnsi="Times New Roman" w:cs="Times New Roman"/>
          <w:b/>
          <w:sz w:val="28"/>
          <w:szCs w:val="24"/>
        </w:rPr>
        <w:t>Предпринимательский потенциал</w:t>
      </w:r>
      <w:proofErr w:type="gramStart"/>
      <w:r w:rsidRPr="002B4F9A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2B4F9A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3E5B5F" w:rsidRPr="003E5B5F" w:rsidRDefault="003E5B5F" w:rsidP="003E5B5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Алаторцева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>, И. С. Формирование и развитие предпринимательского потенциала молодежи // Молодежь и общество. - 2012. - № 1. - С. 46-53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Бахтеев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>, И. А. Антикризисный потенциал развития малого предпринимательства российских регионов // Российское предпринимательство. - 2015. - Т. 16, № 9. - С. 1365-1378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>, В. Б. Глобализация как фактор развития социального потенциала малого бизнеса // Современные гуманитарные исследования. - 2011. - N 2. - С. 227-233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Бондаренко, Н. В. Инновационный и предпринимательский потенциал общества // Вестник общественного мнения. - 2012. - № 1 (январь-март). - С. 75-99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Булакина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>, О. Н. Методика комплексной оценки предпринимательского потенциала муниципального образования // Известия Иркутской государственной экономической академии (Байкальский государственный университет экономики и права). - 2009. - N 4. - С. 63-65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Бухонова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>, С. М. "Нажал на кнопку, чик-чирик, и..</w:t>
      </w:r>
      <w:proofErr w:type="gramStart"/>
      <w:r w:rsidRPr="003E5B5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E5B5F">
        <w:rPr>
          <w:rFonts w:ascii="Times New Roman" w:hAnsi="Times New Roman" w:cs="Times New Roman"/>
          <w:sz w:val="24"/>
          <w:szCs w:val="24"/>
        </w:rPr>
        <w:t>еловек готов" : Теоретические и методические основы экономической оценки трудового потенциала // Российское предпринимательство. – 2004. - N 5. - С. 56-60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E5B5F">
        <w:rPr>
          <w:rFonts w:ascii="Times New Roman" w:hAnsi="Times New Roman" w:cs="Times New Roman"/>
          <w:sz w:val="24"/>
          <w:szCs w:val="24"/>
        </w:rPr>
        <w:t>Воронина, Л. А. Оценка предпринимательского потенциала студентов для развития малых инновационных предприятий в университетских бизнес-инкубаторах [Текст] // Качество.</w:t>
      </w:r>
      <w:proofErr w:type="gramEnd"/>
      <w:r w:rsidRPr="003E5B5F">
        <w:rPr>
          <w:rFonts w:ascii="Times New Roman" w:hAnsi="Times New Roman" w:cs="Times New Roman"/>
          <w:sz w:val="24"/>
          <w:szCs w:val="24"/>
        </w:rPr>
        <w:t xml:space="preserve"> Инновации. Образование. - 2010. - N 6. - С. 16-20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Габелко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>, М. В. Гендерные сопоставления характеристик предпринимательского потенциала в России: мифы и реальность // Вопросы статистики. – 2007. - N 7. - С. 39-44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Дерябина, М. А. Конкурентоспособность российской экономики в условиях глобализации // Власть. – 2005. - N 3. - С. 48-58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Ильин, В. А. Предпринимательские способности населения региона: подходы к оценке и направления развития [Текст] // Вестник Российского гуманитарного научного фонда. - 2013. - № 4 (73). - С. 79-89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Ильин, В. А. Предпринимательские способности населения региона: подходы к оценке и направления развития [Текст] // Вестник Российского гуманитарного научного фонда. - 2013. - № 4 (73). - С. 79-89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lastRenderedPageBreak/>
        <w:t>Кондратьева, М. А. Конкурентоспособность в перспективе</w:t>
      </w:r>
      <w:proofErr w:type="gramStart"/>
      <w:r w:rsidRPr="003E5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B5F">
        <w:rPr>
          <w:rFonts w:ascii="Times New Roman" w:hAnsi="Times New Roman" w:cs="Times New Roman"/>
          <w:sz w:val="24"/>
          <w:szCs w:val="24"/>
        </w:rPr>
        <w:t xml:space="preserve"> конкурентный потенциал и стратегии его развития // Российское предпринимательство. - 2008. - N 11. - С. 59-62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Крекова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>, М. Регулирование потенциала развития человеческих ресурсов [Текст] // Предпринимательство. - 2011. - N 4. - С. 27-32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Ксенафонтов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>, Н. В. Развитие теории факторов предпринимательской деятельности // Вестник Челябинского государственного университета. - 2012. - № 8. - С. 26-32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Кусакина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>, О. Н. Состояние и особенности развития предпринимательства в социально-экономической системе региона // Региональная экономика: теория и практика. - 2008. - N 14. - С. 14-20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Лемдяева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 xml:space="preserve">, Л. А. Внутренний потенциал развития региона и </w:t>
      </w:r>
      <w:proofErr w:type="gramStart"/>
      <w:r w:rsidRPr="003E5B5F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3E5B5F">
        <w:rPr>
          <w:rFonts w:ascii="Times New Roman" w:hAnsi="Times New Roman" w:cs="Times New Roman"/>
          <w:sz w:val="24"/>
          <w:szCs w:val="24"/>
        </w:rPr>
        <w:t xml:space="preserve"> к его оценке (на материалах Сахалинской области) // Аудит и финансовый анализ. - 2010. - N 2. - С. 379-382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Минаева, О. А. Методика оценки неидентифицируемой компоненты экономического потенциала предпринимательской структуры в условиях конкурентной среды // Менеджмент в России и за рубежом. - 2013. - № 1. - С. 107-111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E5B5F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  <w:r w:rsidRPr="003E5B5F">
        <w:rPr>
          <w:rFonts w:ascii="Times New Roman" w:hAnsi="Times New Roman" w:cs="Times New Roman"/>
          <w:sz w:val="24"/>
          <w:szCs w:val="24"/>
        </w:rPr>
        <w:t>, О. И. Возможности статистического изучения раннего предпринимательства в России: качество предпринимательского потенциала // Вопросы статистики. - 2009. - N 7. - С. 22-35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E5B5F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  <w:r w:rsidRPr="003E5B5F">
        <w:rPr>
          <w:rFonts w:ascii="Times New Roman" w:hAnsi="Times New Roman" w:cs="Times New Roman"/>
          <w:sz w:val="24"/>
          <w:szCs w:val="24"/>
        </w:rPr>
        <w:t xml:space="preserve">, О. И. Предпринимательский потенциал российского общества: Россия в </w:t>
      </w:r>
      <w:proofErr w:type="spellStart"/>
      <w:r w:rsidRPr="003E5B5F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5F">
        <w:rPr>
          <w:rFonts w:ascii="Times New Roman" w:hAnsi="Times New Roman" w:cs="Times New Roman"/>
          <w:sz w:val="24"/>
          <w:szCs w:val="24"/>
        </w:rPr>
        <w:t>Entrepreneurship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B5F">
        <w:rPr>
          <w:rFonts w:ascii="Times New Roman" w:hAnsi="Times New Roman" w:cs="Times New Roman"/>
          <w:sz w:val="24"/>
          <w:szCs w:val="24"/>
        </w:rPr>
        <w:t>Monitor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 xml:space="preserve"> // Вопросы статистики. – 2007. - N 7. - С. 29-38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Павлов, К. В. Территориальные особенности развития предпринимательского потенциала в России [Текст] // Вестник Полоцкого государственного университета. - 2010. - N 10. - С. 62-67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Паньшин, И. В. Вечный двигатель</w:t>
      </w:r>
      <w:proofErr w:type="gramStart"/>
      <w:r w:rsidRPr="003E5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B5F">
        <w:rPr>
          <w:rFonts w:ascii="Times New Roman" w:hAnsi="Times New Roman" w:cs="Times New Roman"/>
          <w:sz w:val="24"/>
          <w:szCs w:val="24"/>
        </w:rPr>
        <w:t xml:space="preserve"> предпринимательский ресурс как элемент регионального механизма </w:t>
      </w:r>
      <w:proofErr w:type="spellStart"/>
      <w:r w:rsidRPr="003E5B5F">
        <w:rPr>
          <w:rFonts w:ascii="Times New Roman" w:hAnsi="Times New Roman" w:cs="Times New Roman"/>
          <w:sz w:val="24"/>
          <w:szCs w:val="24"/>
        </w:rPr>
        <w:t>ресурсозамещения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 xml:space="preserve"> // Российское предпринимательство. - 2008. - N 7. -  С. 24-28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Писарева, Е. В. Торговля: дефицит квалифицированных кадров, тормозящий развитие</w:t>
      </w:r>
      <w:proofErr w:type="gramStart"/>
      <w:r w:rsidRPr="003E5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B5F">
        <w:rPr>
          <w:rFonts w:ascii="Times New Roman" w:hAnsi="Times New Roman" w:cs="Times New Roman"/>
          <w:sz w:val="24"/>
          <w:szCs w:val="24"/>
        </w:rPr>
        <w:t xml:space="preserve"> предпринимательский потенциал компаний, действующих в рамках региональной сетевой розницы продовольственного ритейла // Российское предпринимательство. - 2012. - № 12 (210). - С. 142-147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Салихов, Б. В. Частная собственность как социально-экономическая основа реализации предпринимательского потенциала // Финансы и кредит. – 2006. - N 15. - С. 67-74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Соколова, Т. В. Проблемы и особенности развития предпринимательского потенциала в Центральной и Восточной Европе // Труд за рубежом. – 2004. - N 2. - С. 3-21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Солдатов, А. В. А если не в деньгах счастье...</w:t>
      </w:r>
      <w:proofErr w:type="gramStart"/>
      <w:r w:rsidRPr="003E5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B5F">
        <w:rPr>
          <w:rFonts w:ascii="Times New Roman" w:hAnsi="Times New Roman" w:cs="Times New Roman"/>
          <w:sz w:val="24"/>
          <w:szCs w:val="24"/>
        </w:rPr>
        <w:t xml:space="preserve"> адаптивная методика оценки предпринимательского потенциала малых инновационных компаний // Российское предпринимательство. - 2008. - N 1. - С. 48-54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Стародубровский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>, В. Состояние предпринимательского климата в России // Экономическое развитие России. - 2013. - Т. 20, № 9. - С. 49-58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Тихонова, Н. Е. Предпринимательский потенциал российского общества // Мир России. – 2004. - N 1. - С. 116-145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Урбан, О. Информационно-аналитическое обеспечение практики управления в рамках региональных целевых программ // Государственная служба. – 2006. - N 3. - С. 103-107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Филобокова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>, Л. Ю. Методика интегральной оценки конкурентоспособного потенциала малого предпринимательства региона // Экономический анализ: теория и практика. – 2007. - N 10. - С. 50-52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Фирстков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 xml:space="preserve">, С. И. Агробизнес в </w:t>
      </w:r>
      <w:proofErr w:type="spellStart"/>
      <w:r w:rsidRPr="003E5B5F">
        <w:rPr>
          <w:rFonts w:ascii="Times New Roman" w:hAnsi="Times New Roman" w:cs="Times New Roman"/>
          <w:sz w:val="24"/>
          <w:szCs w:val="24"/>
        </w:rPr>
        <w:t>Выселковском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 xml:space="preserve"> районе</w:t>
      </w:r>
      <w:proofErr w:type="gramStart"/>
      <w:r w:rsidRPr="003E5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B5F">
        <w:rPr>
          <w:rFonts w:ascii="Times New Roman" w:hAnsi="Times New Roman" w:cs="Times New Roman"/>
          <w:sz w:val="24"/>
          <w:szCs w:val="24"/>
        </w:rPr>
        <w:t xml:space="preserve"> активизация предпринимательского потенциала в социально-экономическом развитии села: теоретические подходы и практические аспекты // Российское предпринимательство. - 2008. - N 11. - С. 122-126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Фрейдкин, О. Л. Вперед летящий</w:t>
      </w:r>
      <w:proofErr w:type="gramStart"/>
      <w:r w:rsidRPr="003E5B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E5B5F">
        <w:rPr>
          <w:rFonts w:ascii="Times New Roman" w:hAnsi="Times New Roman" w:cs="Times New Roman"/>
          <w:sz w:val="24"/>
          <w:szCs w:val="24"/>
        </w:rPr>
        <w:t xml:space="preserve"> закономерности развития предпринимательского ресурса экономики // Российское предпринимательство. - 2008. - N 4. -  С. 60-63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Хаустов, М. Ю. Механизм формирования предпринимательского потенциала: опыт Евросоюза и США // Российское предпринимательство. - 2015. - Т. 16, № 16. - С. 2573-2586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B5F">
        <w:rPr>
          <w:rFonts w:ascii="Times New Roman" w:hAnsi="Times New Roman" w:cs="Times New Roman"/>
          <w:sz w:val="24"/>
          <w:szCs w:val="24"/>
        </w:rPr>
        <w:t>Чепуренко, А. Ю. Раннее предпринимательство в России: промежуточные результаты GEM // Мир России. - 2008. - N 2. - С. 3-21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B5F">
        <w:rPr>
          <w:rFonts w:ascii="Times New Roman" w:hAnsi="Times New Roman" w:cs="Times New Roman"/>
          <w:sz w:val="24"/>
          <w:szCs w:val="24"/>
        </w:rPr>
        <w:t>Шайхутдинова</w:t>
      </w:r>
      <w:proofErr w:type="spellEnd"/>
      <w:r w:rsidRPr="003E5B5F">
        <w:rPr>
          <w:rFonts w:ascii="Times New Roman" w:hAnsi="Times New Roman" w:cs="Times New Roman"/>
          <w:sz w:val="24"/>
          <w:szCs w:val="24"/>
        </w:rPr>
        <w:t xml:space="preserve">, Г. Ф. Оценка </w:t>
      </w:r>
      <w:proofErr w:type="gramStart"/>
      <w:r w:rsidRPr="003E5B5F">
        <w:rPr>
          <w:rFonts w:ascii="Times New Roman" w:hAnsi="Times New Roman" w:cs="Times New Roman"/>
          <w:sz w:val="24"/>
          <w:szCs w:val="24"/>
        </w:rPr>
        <w:t>уровня развития предпринимательского потенциала муниципальных образований Республики</w:t>
      </w:r>
      <w:proofErr w:type="gramEnd"/>
      <w:r w:rsidRPr="003E5B5F">
        <w:rPr>
          <w:rFonts w:ascii="Times New Roman" w:hAnsi="Times New Roman" w:cs="Times New Roman"/>
          <w:sz w:val="24"/>
          <w:szCs w:val="24"/>
        </w:rPr>
        <w:t xml:space="preserve"> Башкортостан // Вестник Иркутского Государственного Технического Университета. - 2014. - № 12. - С. 386-391</w:t>
      </w:r>
    </w:p>
    <w:p w:rsidR="003E5B5F" w:rsidRPr="003E5B5F" w:rsidRDefault="003E5B5F" w:rsidP="003E5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5B5F" w:rsidRPr="003E5B5F" w:rsidRDefault="003E5B5F" w:rsidP="003E5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5B5F">
        <w:rPr>
          <w:rFonts w:ascii="Times New Roman" w:hAnsi="Times New Roman" w:cs="Times New Roman"/>
          <w:sz w:val="24"/>
          <w:szCs w:val="24"/>
        </w:rPr>
        <w:t>Эняева, Д. А. Оценка предпринимательского потенциала Республики Калмыкия // Известия Санкт-Петербургского университета экономики и финансов. - 2012. - № 4. - С. 125-128</w:t>
      </w:r>
    </w:p>
    <w:sectPr w:rsidR="003E5B5F" w:rsidRPr="003E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73CE"/>
    <w:multiLevelType w:val="hybridMultilevel"/>
    <w:tmpl w:val="9834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53"/>
    <w:rsid w:val="000B5C73"/>
    <w:rsid w:val="0015084F"/>
    <w:rsid w:val="0021071B"/>
    <w:rsid w:val="002B4F9A"/>
    <w:rsid w:val="003E5B5F"/>
    <w:rsid w:val="00467684"/>
    <w:rsid w:val="00560D8A"/>
    <w:rsid w:val="00596CBA"/>
    <w:rsid w:val="006C4BB4"/>
    <w:rsid w:val="006D43E7"/>
    <w:rsid w:val="006E7453"/>
    <w:rsid w:val="0074117F"/>
    <w:rsid w:val="0095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5</cp:revision>
  <dcterms:created xsi:type="dcterms:W3CDTF">2016-04-05T04:25:00Z</dcterms:created>
  <dcterms:modified xsi:type="dcterms:W3CDTF">2016-05-04T06:48:00Z</dcterms:modified>
</cp:coreProperties>
</file>