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7B" w:rsidRPr="00D5117F" w:rsidRDefault="00E76A81" w:rsidP="00E54E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117F">
        <w:rPr>
          <w:rFonts w:ascii="Times New Roman" w:hAnsi="Times New Roman" w:cs="Times New Roman"/>
          <w:b/>
          <w:sz w:val="28"/>
          <w:szCs w:val="24"/>
        </w:rPr>
        <w:t>Интерактивные технологии обучения как условие формирования УУД</w:t>
      </w:r>
      <w:proofErr w:type="gramStart"/>
      <w:r w:rsidRPr="00D5117F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D5117F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D5117F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E54E7B" w:rsidRPr="00E54E7B" w:rsidRDefault="00E54E7B">
      <w:pPr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Арефьева, О. М.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Технологии формирования коммуникативных универсальных учебных умений у учащихся-</w:t>
      </w:r>
      <w:proofErr w:type="spellStart"/>
      <w:r w:rsidRPr="00E54E7B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E54E7B">
        <w:rPr>
          <w:rFonts w:ascii="Times New Roman" w:hAnsi="Times New Roman" w:cs="Times New Roman"/>
          <w:sz w:val="24"/>
          <w:szCs w:val="24"/>
        </w:rPr>
        <w:t xml:space="preserve"> // Мир образования - образование в мире. - 2011. - N 1 (41). - С. 116-123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Архипова, И. Н.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Использование интерактивной доски // Начальная школа. - 2015. - № 4. - С. 25-26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Н.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младших школьников при работе с электронными образовательными ресурсами // Информатика и образование. - 2012. - № 3. - С. 17-19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Блохина, Е. А.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Подходы к решению задачи формирования универсальных учебных действий младших школьников // Начальная школа плюс до и после.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7B">
        <w:rPr>
          <w:rFonts w:ascii="Times New Roman" w:hAnsi="Times New Roman" w:cs="Times New Roman"/>
          <w:sz w:val="24"/>
          <w:szCs w:val="24"/>
        </w:rPr>
        <w:t>- С. 20-25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Боков, Е. В.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Информационно-коммуникативные технологии как основа разработки педагогических технологий // Известия высших учебных заведений. Северо-Кавказский регион. Общественные науки. - 2012. - № 6. - С. 116-18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Интернет-технология веб-</w:t>
      </w:r>
      <w:proofErr w:type="spellStart"/>
      <w:r w:rsidRPr="00E54E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54E7B">
        <w:rPr>
          <w:rFonts w:ascii="Times New Roman" w:hAnsi="Times New Roman" w:cs="Times New Roman"/>
          <w:sz w:val="24"/>
          <w:szCs w:val="24"/>
        </w:rPr>
        <w:t xml:space="preserve"> как одна из форм организации проектной деятельности младших школьников // Информатика и образование. - 2015. - № 5. - С. 59-62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Георгиева, Р. И.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Ресурсы учреждений дополнительного образования детей по </w:t>
      </w:r>
      <w:proofErr w:type="gramStart"/>
      <w:r w:rsidRPr="00E54E7B">
        <w:rPr>
          <w:rFonts w:ascii="Times New Roman" w:hAnsi="Times New Roman" w:cs="Times New Roman"/>
          <w:sz w:val="24"/>
          <w:szCs w:val="24"/>
        </w:rPr>
        <w:t>ИКТ-сопровождению</w:t>
      </w:r>
      <w:proofErr w:type="gramEnd"/>
      <w:r w:rsidRPr="00E54E7B">
        <w:rPr>
          <w:rFonts w:ascii="Times New Roman" w:hAnsi="Times New Roman" w:cs="Times New Roman"/>
          <w:sz w:val="24"/>
          <w:szCs w:val="24"/>
        </w:rPr>
        <w:t xml:space="preserve"> перехода школ на новый стандарт общего образования // Экологическое образование: до школы, в школе, вне школы.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7B">
        <w:rPr>
          <w:rFonts w:ascii="Times New Roman" w:hAnsi="Times New Roman" w:cs="Times New Roman"/>
          <w:sz w:val="24"/>
          <w:szCs w:val="24"/>
        </w:rPr>
        <w:t>- С. 49-51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Герасимова, О. В.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Групповая работа на уроке истории как средство развития коммуникативных универсальных учебных действий школьников // Начальная школа плюс до и после. - 2011. - N 5. - С. 75-78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Горленко, Н. М.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Формирование умений коммуникации: методический аспект составления // Школьные технологии. - 2012. - № 2. - С. 161-167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Дегтярева, Е. П.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универсальных учебных действий у младших школьников на логопедических занятиях // Логопед. - 2013. - № 6. - С. 76-87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P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4E7B">
        <w:rPr>
          <w:rFonts w:ascii="Times New Roman" w:hAnsi="Times New Roman" w:cs="Times New Roman"/>
          <w:sz w:val="24"/>
          <w:szCs w:val="24"/>
        </w:rPr>
        <w:t>Желн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М.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Использование интерактивного оборудования в целях фор</w:t>
      </w:r>
      <w:r>
        <w:rPr>
          <w:rFonts w:ascii="Times New Roman" w:hAnsi="Times New Roman" w:cs="Times New Roman"/>
          <w:sz w:val="24"/>
          <w:szCs w:val="24"/>
        </w:rPr>
        <w:t>мирования УУД в начальной школе</w:t>
      </w:r>
      <w:r w:rsidRPr="00E54E7B">
        <w:rPr>
          <w:rFonts w:ascii="Times New Roman" w:hAnsi="Times New Roman" w:cs="Times New Roman"/>
          <w:sz w:val="24"/>
          <w:szCs w:val="24"/>
        </w:rPr>
        <w:t xml:space="preserve"> [опыт работы лицея № 144 г. Санкт-Петербурга] // Управление качеством образования: теория и практика эффективного администрирования. - 2014. - № 8. - С. 69-72</w:t>
      </w: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Зильберберг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Компьютерное сопровождение учебника по математике в условиях ФГОС: проблемы и решения // Информатика и образование. - 2013. - № 9. - С. 47-50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Камень, М. Е.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Информационно-коммуникационная культура младших школьников // Наука и школа.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7B">
        <w:rPr>
          <w:rFonts w:ascii="Times New Roman" w:hAnsi="Times New Roman" w:cs="Times New Roman"/>
          <w:sz w:val="24"/>
          <w:szCs w:val="24"/>
        </w:rPr>
        <w:t>- С. 123-125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Колесникова, Л. Г.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Применение интерактивной доски на уроках и не только</w:t>
      </w:r>
      <w:proofErr w:type="gramStart"/>
      <w:r w:rsidRPr="00E54E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E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4E7B">
        <w:rPr>
          <w:rFonts w:ascii="Times New Roman" w:hAnsi="Times New Roman" w:cs="Times New Roman"/>
          <w:sz w:val="24"/>
          <w:szCs w:val="24"/>
        </w:rPr>
        <w:t>з опыта работы // Учительский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7B">
        <w:rPr>
          <w:rFonts w:ascii="Times New Roman" w:hAnsi="Times New Roman" w:cs="Times New Roman"/>
          <w:sz w:val="24"/>
          <w:szCs w:val="24"/>
        </w:rPr>
        <w:t>- С. 114-115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Короленко, Л. П.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Развитие УУД в процессе проектной деятельности в начальной школе // Начальная школа плюс до и после. - 2012. - № 8. - С. 28-32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Особенности формирования коммуникативных универсальных учебных действий у младших школьников // Психология обучения. - 2014. - № 2. - С. 114-121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Кочеткова, Н. В.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Интерактивные средства повышения качества образования // Начальная школа плюс до и после. - 2009. - № 9. - С. 84-86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Крайнева, Т. А.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Использование интерактивных форм обучения для совершенствования коммуникативных учебных действий // Начальная школа. - 2012. - № 9. - С. 24-30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Крылова, С. П.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Организация внеурочной деятельности по информатике для овладения младшими школьниками умениями в области ИКТ // Информатика и образование. - 2014. - № 8. - С. 61-64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Кулакова, Л. Н.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Использование интерактивных технологий в начальной школе // Информатика и образование. - 2012. - № 10. - С. 52-53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А.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 как средство формирования универсальных учебных действий в обучении английскому языку младших школьников // Вестник Костромского государственного университета им. Н. А. Некрасова. - 2011. - Т. 17, № 1. - С. 180-186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Молокова, А. В.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Особенности формирования универсальных учебных действий младших школьников в условиях информатизации образовательного процесса // Сибирский учитель. - 2012. - № 4. - С. 20-24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Молокова, А. В.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Факультативный курс для младших школьников с использованием ИКТ: педагогические возможности // Сибирский учитель.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7B">
        <w:rPr>
          <w:rFonts w:ascii="Times New Roman" w:hAnsi="Times New Roman" w:cs="Times New Roman"/>
          <w:sz w:val="24"/>
          <w:szCs w:val="24"/>
        </w:rPr>
        <w:t>- С. 88-91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Панфилова, Е. И.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Организация работы с одаренными детьми через использование информационно-коммуникационной предметной среды (ИКПС) // Одаренный ребенок. - 2014. - № 1 (январь-февраль). - С. 62-70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Родыгина, О. А.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в школьном курсе "География России" // Начальная школа плюс до и после. - 2011. - N 7. - С. 48-53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Т.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Использование интерактивных технологий обучения // Актуальные проблемы современной науки. - 2012. - № 3. - С. 93-95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Савинков, Ю. А.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современными средствами обучения // </w:t>
      </w:r>
      <w:proofErr w:type="spellStart"/>
      <w:r w:rsidRPr="00E54E7B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E5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7B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E54E7B">
        <w:rPr>
          <w:rFonts w:ascii="Times New Roman" w:hAnsi="Times New Roman" w:cs="Times New Roman"/>
          <w:sz w:val="24"/>
          <w:szCs w:val="24"/>
        </w:rPr>
        <w:t>. - 2014. - № 1. - С. 74-79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Сапрыкина, Н. А.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Формирование у младших школьников умения структурировать информацию на уроках информатики и ИКТ // Наука и школа. - 2013. - № 6. - С. 40-43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Старостина, О. А</w:t>
      </w:r>
      <w:r w:rsidRPr="00E54E7B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(УДД) в ходе реализации новых образовательных стандартов // Управление качеством образования: теория и практика эффективного администрирования. - 2013. - № 2. - С. 87-90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Суворова, Е. В.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Использование системно-</w:t>
      </w:r>
      <w:proofErr w:type="spellStart"/>
      <w:r w:rsidRPr="00E54E7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54E7B">
        <w:rPr>
          <w:rFonts w:ascii="Times New Roman" w:hAnsi="Times New Roman" w:cs="Times New Roman"/>
          <w:sz w:val="24"/>
          <w:szCs w:val="24"/>
        </w:rPr>
        <w:t xml:space="preserve"> подхода и интерактивных технологий как условие формирования </w:t>
      </w:r>
      <w:proofErr w:type="gramStart"/>
      <w:r w:rsidRPr="00E54E7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E54E7B">
        <w:rPr>
          <w:rFonts w:ascii="Times New Roman" w:hAnsi="Times New Roman" w:cs="Times New Roman"/>
          <w:sz w:val="24"/>
          <w:szCs w:val="24"/>
        </w:rPr>
        <w:t xml:space="preserve"> младших школьников // Информатика и образование. - 2012. - № 10. - С. 48-49</w:t>
      </w:r>
    </w:p>
    <w:p w:rsidR="00E54E7B" w:rsidRPr="00E54E7B" w:rsidRDefault="00E54E7B" w:rsidP="00E54E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П.</w:t>
      </w:r>
      <w:r w:rsidRPr="00E54E7B">
        <w:rPr>
          <w:rFonts w:ascii="Times New Roman" w:hAnsi="Times New Roman" w:cs="Times New Roman"/>
          <w:sz w:val="24"/>
          <w:szCs w:val="24"/>
        </w:rPr>
        <w:t xml:space="preserve"> Формирование у младших школьников информационных универсальных учебных действий // Начальное образование. - 2013. - № 5. - С. 30-34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Хирьянова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С.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Возможности интерактивной доски в проектной деятельности младших школьников // Открытое и дистанционное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E5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7B">
        <w:rPr>
          <w:rFonts w:ascii="Times New Roman" w:hAnsi="Times New Roman" w:cs="Times New Roman"/>
          <w:sz w:val="24"/>
          <w:szCs w:val="24"/>
        </w:rPr>
        <w:t>- С. 49-51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В.</w:t>
      </w:r>
      <w:r w:rsidRPr="00E5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7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54E7B">
        <w:rPr>
          <w:rFonts w:ascii="Times New Roman" w:hAnsi="Times New Roman" w:cs="Times New Roman"/>
          <w:sz w:val="24"/>
          <w:szCs w:val="24"/>
        </w:rPr>
        <w:t xml:space="preserve"> задания по освоению младшими школьниками коммуникативных универсальных учебных действий // Начальная школа плюс до и после. - 2011. - N 2. - С. 3-6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Шевченко, Е. И.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Использование ИКТ (MICROSOFT POWERPOINT) для формирования универсальных учебных действий у младших школьников в процессе обучения английскому языку // Иностранные языки в школе. - 2013. - № 5. - С. 33-34</w:t>
      </w:r>
    </w:p>
    <w:p w:rsidR="00E54E7B" w:rsidRPr="00E54E7B" w:rsidRDefault="00E54E7B" w:rsidP="00E54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E7B" w:rsidRPr="00E54E7B" w:rsidRDefault="00E54E7B" w:rsidP="00E54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Щербакова, Н. В.</w:t>
      </w:r>
      <w:r w:rsidRPr="00E54E7B">
        <w:rPr>
          <w:rFonts w:ascii="Times New Roman" w:hAnsi="Times New Roman" w:cs="Times New Roman"/>
          <w:sz w:val="24"/>
          <w:szCs w:val="24"/>
        </w:rPr>
        <w:t xml:space="preserve"> Использование интерактивной доски на уроке литературы в средней школе // Информатика и образование. - 2012. - № 10. - С. 41-43</w:t>
      </w:r>
    </w:p>
    <w:p w:rsidR="00E76A81" w:rsidRPr="00E76A81" w:rsidRDefault="00E76A81">
      <w:pPr>
        <w:rPr>
          <w:rFonts w:ascii="Times New Roman" w:hAnsi="Times New Roman" w:cs="Times New Roman"/>
          <w:sz w:val="24"/>
          <w:szCs w:val="24"/>
        </w:rPr>
      </w:pPr>
    </w:p>
    <w:p w:rsidR="00E76A81" w:rsidRPr="00E76A81" w:rsidRDefault="00E76A81">
      <w:pPr>
        <w:rPr>
          <w:rFonts w:ascii="Times New Roman" w:hAnsi="Times New Roman" w:cs="Times New Roman"/>
          <w:sz w:val="24"/>
          <w:szCs w:val="24"/>
        </w:rPr>
      </w:pPr>
    </w:p>
    <w:sectPr w:rsidR="00E76A81" w:rsidRPr="00E7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CD7"/>
    <w:multiLevelType w:val="hybridMultilevel"/>
    <w:tmpl w:val="20327270"/>
    <w:lvl w:ilvl="0" w:tplc="029C7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A21D61"/>
    <w:multiLevelType w:val="hybridMultilevel"/>
    <w:tmpl w:val="AC40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98"/>
    <w:rsid w:val="00295D0E"/>
    <w:rsid w:val="002C265C"/>
    <w:rsid w:val="00613398"/>
    <w:rsid w:val="006918F9"/>
    <w:rsid w:val="006A2427"/>
    <w:rsid w:val="006D2DD5"/>
    <w:rsid w:val="00753F27"/>
    <w:rsid w:val="00991B3E"/>
    <w:rsid w:val="00B605A7"/>
    <w:rsid w:val="00D5117F"/>
    <w:rsid w:val="00E54E7B"/>
    <w:rsid w:val="00E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7</cp:revision>
  <dcterms:created xsi:type="dcterms:W3CDTF">2015-12-07T07:54:00Z</dcterms:created>
  <dcterms:modified xsi:type="dcterms:W3CDTF">2016-03-17T08:40:00Z</dcterms:modified>
</cp:coreProperties>
</file>